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A Journey Through Belief, Doubt, and the Unspeakable World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Collapse of Four Beliefs</w:t>
      </w:r>
    </w:p>
    <w:p>
      <w:pPr>
        <w:pStyle w:val="BodyText"/>
        <w:bidi w:val="0"/>
        <w:jc w:val="start"/>
        <w:rPr/>
      </w:pPr>
      <w:r>
        <w:rPr/>
        <w:t>I began by dismantling four core beliefs: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Belief in my own words</w:t>
      </w:r>
      <w:r>
        <w:rPr/>
        <w:t xml:space="preserve">—I stopped trusting what I said.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Belief in my observations</w:t>
      </w:r>
      <w:r>
        <w:rPr/>
        <w:t xml:space="preserve">—I doubted what I saw and thought.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Belief in my knowledge</w:t>
      </w:r>
      <w:r>
        <w:rPr/>
        <w:t xml:space="preserve">—I rejected the idea that I </w:t>
      </w:r>
      <w:r>
        <w:rPr>
          <w:rStyle w:val="Emphasis"/>
        </w:rPr>
        <w:t>knew</w:t>
      </w:r>
      <w:r>
        <w:rPr/>
        <w:t xml:space="preserve"> anything.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Belief in the impact of my words</w:t>
      </w:r>
      <w:r>
        <w:rPr/>
        <w:t xml:space="preserve">—I no longer thought my speech could change anything. </w:t>
      </w:r>
    </w:p>
    <w:p>
      <w:pPr>
        <w:pStyle w:val="BodyText"/>
        <w:bidi w:val="0"/>
        <w:jc w:val="start"/>
        <w:rPr/>
      </w:pPr>
      <w:r>
        <w:rPr/>
        <w:t xml:space="preserve">I erased them. But even after removing them, I kept thinking about them—obsessing, unable to let go. Then I realized: </w:t>
      </w:r>
      <w:r>
        <w:rPr>
          <w:rStyle w:val="Emphasis"/>
        </w:rPr>
        <w:t>I could leave all of this in the past.</w:t>
      </w:r>
      <w:r>
        <w:rPr/>
        <w:t xml:space="preserve"> And it worked… because I </w:t>
      </w:r>
      <w:r>
        <w:rPr>
          <w:rStyle w:val="Emphasis"/>
        </w:rPr>
        <w:t>believed</w:t>
      </w:r>
      <w:r>
        <w:rPr/>
        <w:t xml:space="preserve"> it would. But why did I believe it? I don’t know. I didn’t care to understand. The fact was, I </w:t>
      </w:r>
      <w:r>
        <w:rPr>
          <w:rStyle w:val="Emphasis"/>
        </w:rPr>
        <w:t>could</w:t>
      </w:r>
      <w:r>
        <w:rPr/>
        <w:t xml:space="preserve"> believe it then, and it allowed me to shift into a different state—one where I felt free, unburdened.</w:t>
      </w:r>
    </w:p>
    <w:p>
      <w:pPr>
        <w:pStyle w:val="BodyText"/>
        <w:bidi w:val="0"/>
        <w:jc w:val="start"/>
        <w:rPr/>
      </w:pPr>
      <w:r>
        <w:rPr/>
        <w:t xml:space="preserve">But I noticed something: </w:t>
      </w:r>
      <w:r>
        <w:rPr>
          <w:rStyle w:val="Strong"/>
        </w:rPr>
        <w:t>I still had one belief left.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Fifth Belief: Faith in Others’ Words</w:t>
      </w:r>
    </w:p>
    <w:p>
      <w:pPr>
        <w:pStyle w:val="BodyText"/>
        <w:bidi w:val="0"/>
        <w:jc w:val="start"/>
        <w:rPr/>
      </w:pPr>
      <w:r>
        <w:rPr/>
        <w:t xml:space="preserve">The first four beliefs were gone, but I was still clinging to </w:t>
      </w:r>
      <w:r>
        <w:rPr>
          <w:rStyle w:val="Strong"/>
        </w:rPr>
        <w:t>a fifth one—the belief in other people’s words.</w:t>
      </w:r>
    </w:p>
    <w:p>
      <w:pPr>
        <w:pStyle w:val="BodyText"/>
        <w:bidi w:val="0"/>
        <w:jc w:val="start"/>
        <w:rPr/>
      </w:pPr>
      <w:r>
        <w:rPr/>
        <w:t xml:space="preserve">When I stopped believing in my own words, observations, knowledge, and impact, I defaulted to believing in </w:t>
      </w:r>
      <w:r>
        <w:rPr>
          <w:rStyle w:val="Emphasis"/>
        </w:rPr>
        <w:t>theirs</w:t>
      </w:r>
      <w:r>
        <w:rPr/>
        <w:t xml:space="preserve">. Their questions, their doubts, their need for answers—it all mattered to me. If someone asked, </w:t>
      </w:r>
      <w:r>
        <w:rPr>
          <w:rStyle w:val="Emphasis"/>
        </w:rPr>
        <w:t>"What’s happening when you let go of everything?"</w:t>
      </w:r>
      <w:r>
        <w:rPr/>
        <w:t xml:space="preserve"> I felt compelled to answer, even though I didn’t know. I needed to </w:t>
      </w:r>
      <w:r>
        <w:rPr>
          <w:rStyle w:val="Emphasis"/>
        </w:rPr>
        <w:t>prove</w:t>
      </w:r>
      <w:r>
        <w:rPr/>
        <w:t xml:space="preserve"> something to them, to make them believe me.</w:t>
      </w:r>
    </w:p>
    <w:p>
      <w:pPr>
        <w:pStyle w:val="BodyText"/>
        <w:bidi w:val="0"/>
        <w:jc w:val="start"/>
        <w:rPr/>
      </w:pPr>
      <w:r>
        <w:rPr/>
        <w:t xml:space="preserve">But why? Because deep down, </w:t>
      </w:r>
      <w:r>
        <w:rPr>
          <w:rStyle w:val="Strong"/>
        </w:rPr>
        <w:t>I believed in their words more than my own.</w:t>
      </w:r>
    </w:p>
    <w:p>
      <w:pPr>
        <w:pStyle w:val="BodyText"/>
        <w:bidi w:val="0"/>
        <w:jc w:val="start"/>
        <w:rPr/>
      </w:pPr>
      <w:r>
        <w:rPr/>
        <w:t xml:space="preserve">I realized: </w:t>
      </w:r>
      <w:r>
        <w:rPr>
          <w:rStyle w:val="Emphasis"/>
        </w:rPr>
        <w:t>This is the last belief holding me back.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Virus of External Validation</w:t>
      </w:r>
    </w:p>
    <w:p>
      <w:pPr>
        <w:pStyle w:val="BodyText"/>
        <w:bidi w:val="0"/>
        <w:jc w:val="start"/>
        <w:rPr/>
      </w:pPr>
      <w:r>
        <w:rPr/>
        <w:t xml:space="preserve">I saw it clearly: </w:t>
      </w:r>
      <w:r>
        <w:rPr>
          <w:rStyle w:val="Strong"/>
        </w:rPr>
        <w:t>I was infected with the need for others’ approval.</w:t>
      </w:r>
      <w:r>
        <w:rPr/>
        <w:t xml:space="preserve"> If someone said, </w:t>
      </w:r>
      <w:r>
        <w:rPr>
          <w:rStyle w:val="Emphasis"/>
        </w:rPr>
        <w:t>"You haven’t convinced me,"</w:t>
      </w:r>
      <w:r>
        <w:rPr/>
        <w:t xml:space="preserve"> I believed them. If they doubted me, I doubted myself. Their words had power over me—not because they were true, but because </w:t>
      </w:r>
      <w:r>
        <w:rPr>
          <w:rStyle w:val="Strong"/>
        </w:rPr>
        <w:t>I gave them that power.</w:t>
      </w:r>
    </w:p>
    <w:p>
      <w:pPr>
        <w:pStyle w:val="BodyText"/>
        <w:bidi w:val="0"/>
        <w:jc w:val="start"/>
        <w:rPr/>
      </w:pPr>
      <w:r>
        <w:rPr/>
        <w:t>I decided to remove this belief the same way I removed the others.</w:t>
      </w:r>
    </w:p>
    <w:p>
      <w:pPr>
        <w:pStyle w:val="BodyText"/>
        <w:bidi w:val="0"/>
        <w:jc w:val="start"/>
        <w:rPr/>
      </w:pPr>
      <w:r>
        <w:rPr>
          <w:rStyle w:val="Strong"/>
        </w:rPr>
        <w:t>How?</w:t>
      </w:r>
      <w:r>
        <w:rPr/>
        <w:br/>
        <w:t xml:space="preserve">By recognizing that </w:t>
      </w:r>
      <w:r>
        <w:rPr>
          <w:rStyle w:val="Strong"/>
        </w:rPr>
        <w:t>no words—mine or theirs—could be proven.</w:t>
      </w:r>
      <w:r>
        <w:rPr/>
        <w:t xml:space="preserve"> Not my observations, not my knowledge, not my impact, and not </w:t>
      </w:r>
      <w:r>
        <w:rPr>
          <w:rStyle w:val="Emphasis"/>
        </w:rPr>
        <w:t>theirs</w:t>
      </w:r>
      <w:r>
        <w:rPr/>
        <w:t xml:space="preserve"> either. </w:t>
      </w:r>
      <w:r>
        <w:rPr>
          <w:rStyle w:val="Strong"/>
        </w:rPr>
        <w:t>No one knows anything.</w:t>
      </w:r>
      <w:r>
        <w:rPr/>
        <w:t xml:space="preserve"> Not me, not them. No one can prove their words. No one can prove their observations. No one can prove their knowledge.</w:t>
      </w:r>
    </w:p>
    <w:p>
      <w:pPr>
        <w:pStyle w:val="BodyText"/>
        <w:bidi w:val="0"/>
        <w:jc w:val="start"/>
        <w:rPr/>
      </w:pPr>
      <w:r>
        <w:rPr/>
        <w:t xml:space="preserve">And once I saw that, </w:t>
      </w:r>
      <w:r>
        <w:rPr>
          <w:rStyle w:val="Strong"/>
        </w:rPr>
        <w:t>I stopped caring about their questions.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State of Absolute Indifference</w:t>
      </w:r>
    </w:p>
    <w:p>
      <w:pPr>
        <w:pStyle w:val="BodyText"/>
        <w:bidi w:val="0"/>
        <w:jc w:val="start"/>
        <w:rPr/>
      </w:pPr>
      <w:r>
        <w:rPr/>
        <w:t xml:space="preserve">At first, it was liberating. </w:t>
      </w:r>
      <w:r>
        <w:rPr>
          <w:rStyle w:val="Strong"/>
        </w:rPr>
        <w:t>I didn’t care about anything.</w:t>
      </w:r>
      <w:r>
        <w:rPr/>
        <w:t xml:space="preserve"> Not my life, not my desires, not my thoughts, not even my own indifference. I just… existed.</w:t>
      </w:r>
    </w:p>
    <w:p>
      <w:pPr>
        <w:pStyle w:val="BodyText"/>
        <w:bidi w:val="0"/>
        <w:jc w:val="start"/>
        <w:rPr/>
      </w:pPr>
      <w:r>
        <w:rPr/>
        <w:t xml:space="preserve">But then I wondered: </w:t>
      </w:r>
      <w:r>
        <w:rPr>
          <w:rStyle w:val="Emphasis"/>
        </w:rPr>
        <w:t>Is this normal? Should I care that I don’t care?</w:t>
      </w:r>
    </w:p>
    <w:p>
      <w:pPr>
        <w:pStyle w:val="BodyText"/>
        <w:bidi w:val="0"/>
        <w:jc w:val="start"/>
        <w:rPr/>
      </w:pPr>
      <w:r>
        <w:rPr/>
        <w:t xml:space="preserve">I thought of </w:t>
      </w:r>
      <w:r>
        <w:rPr>
          <w:rStyle w:val="Strong"/>
        </w:rPr>
        <w:t>Warcraft</w:t>
      </w:r>
      <w:r>
        <w:rPr/>
        <w:t xml:space="preserve">—when you first enter the game, you don’t care about the world. The mobs, the quests, the deaths—none of it matters because </w:t>
      </w:r>
      <w:r>
        <w:rPr>
          <w:rStyle w:val="Strong"/>
        </w:rPr>
        <w:t>you don’t know anything about it yet.</w:t>
      </w:r>
      <w:r>
        <w:rPr/>
        <w:t xml:space="preserve"> You’re just moving, acting without attachment.</w:t>
      </w:r>
    </w:p>
    <w:p>
      <w:pPr>
        <w:pStyle w:val="BodyText"/>
        <w:bidi w:val="0"/>
        <w:jc w:val="start"/>
        <w:rPr/>
      </w:pPr>
      <w:r>
        <w:rPr/>
        <w:t xml:space="preserve">That’s how I felt about reality. </w:t>
      </w:r>
      <w:r>
        <w:rPr>
          <w:rStyle w:val="Strong"/>
        </w:rPr>
        <w:t>I knew nothing.</w:t>
      </w:r>
      <w:r>
        <w:rPr/>
        <w:t xml:space="preserve"> Not what was important, not what had meaning, not what was valuable. </w:t>
      </w:r>
      <w:r>
        <w:rPr>
          <w:rStyle w:val="Strong"/>
        </w:rPr>
        <w:t xml:space="preserve">How could I care about anything if I didn’t know what anything </w:t>
      </w:r>
      <w:r>
        <w:rPr>
          <w:rStyle w:val="Emphasis"/>
        </w:rPr>
        <w:t>was</w:t>
      </w:r>
      <w:r>
        <w:rPr>
          <w:rStyle w:val="Strong"/>
        </w:rPr>
        <w:t>?</w:t>
      </w:r>
    </w:p>
    <w:p>
      <w:pPr>
        <w:pStyle w:val="BodyText"/>
        <w:bidi w:val="0"/>
        <w:jc w:val="start"/>
        <w:rPr/>
      </w:pPr>
      <w:r>
        <w:rPr/>
        <w:t xml:space="preserve">I realized: </w:t>
      </w:r>
      <w:r>
        <w:rPr>
          <w:rStyle w:val="Strong"/>
        </w:rPr>
        <w:t>Indifference is the natural state when you know nothing.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Illusion of Words</w:t>
      </w:r>
    </w:p>
    <w:p>
      <w:pPr>
        <w:pStyle w:val="BodyText"/>
        <w:bidi w:val="0"/>
        <w:jc w:val="start"/>
        <w:rPr/>
      </w:pPr>
      <w:r>
        <w:rPr/>
        <w:t xml:space="preserve">Then came the bigger revelation: </w:t>
      </w:r>
      <w:r>
        <w:rPr>
          <w:rStyle w:val="Strong"/>
        </w:rPr>
        <w:t>Words are not reality.</w:t>
      </w:r>
    </w:p>
    <w:p>
      <w:pPr>
        <w:pStyle w:val="BodyText"/>
        <w:bidi w:val="0"/>
        <w:jc w:val="start"/>
        <w:rPr/>
      </w:pPr>
      <w:r>
        <w:rPr/>
        <w:t xml:space="preserve">Every description, every thought, every belief—it’s all just </w:t>
      </w:r>
      <w:r>
        <w:rPr>
          <w:rStyle w:val="Strong"/>
        </w:rPr>
        <w:t>words.</w:t>
      </w:r>
      <w:r>
        <w:rPr/>
        <w:t xml:space="preserve"> And words don’t describe the world. They describe </w:t>
      </w:r>
      <w:r>
        <w:rPr>
          <w:rStyle w:val="Emphasis"/>
        </w:rPr>
        <w:t>themselves.</w:t>
      </w:r>
      <w:r>
        <w:rPr/>
        <w:t xml:space="preserve"> They describe the </w:t>
      </w:r>
      <w:r>
        <w:rPr>
          <w:rStyle w:val="Emphasis"/>
        </w:rPr>
        <w:t>act of observing</w:t>
      </w:r>
      <w:r>
        <w:rPr/>
        <w:t>, not the thing observed.</w:t>
      </w:r>
    </w:p>
    <w:p>
      <w:pPr>
        <w:pStyle w:val="BodyText"/>
        <w:bidi w:val="0"/>
        <w:jc w:val="start"/>
        <w:rPr/>
      </w:pPr>
      <w:r>
        <w:rPr/>
        <w:t xml:space="preserve">I looked out the window and saw the world </w:t>
      </w:r>
      <w:r>
        <w:rPr>
          <w:rStyle w:val="Strong"/>
        </w:rPr>
        <w:t>as it is—not through words, not through meanings, but raw, unfiltered, indescribable.</w:t>
      </w:r>
    </w:p>
    <w:p>
      <w:pPr>
        <w:pStyle w:val="BodyText"/>
        <w:bidi w:val="0"/>
        <w:jc w:val="start"/>
        <w:rPr/>
      </w:pPr>
      <w:r>
        <w:rPr/>
        <w:t xml:space="preserve">It wasn’t beautiful or ugly. It wasn’t good or bad. </w:t>
      </w:r>
      <w:r>
        <w:rPr>
          <w:rStyle w:val="Strong"/>
        </w:rPr>
        <w:t>It simply was.</w:t>
      </w:r>
      <w:r>
        <w:rPr/>
        <w:t xml:space="preserve"> And because I couldn’t describe it, I couldn’t judge it. I couldn’t even </w:t>
      </w:r>
      <w:r>
        <w:rPr>
          <w:rStyle w:val="Emphasis"/>
        </w:rPr>
        <w:t>feel</w:t>
      </w:r>
      <w:r>
        <w:rPr/>
        <w:t xml:space="preserve"> anything about it—because feelings are tied to words, and </w:t>
      </w:r>
      <w:r>
        <w:rPr>
          <w:rStyle w:val="Strong"/>
        </w:rPr>
        <w:t>I no longer believed in words.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Living Without Words</w:t>
      </w:r>
    </w:p>
    <w:p>
      <w:pPr>
        <w:pStyle w:val="BodyText"/>
        <w:bidi w:val="0"/>
        <w:jc w:val="start"/>
        <w:rPr/>
      </w:pPr>
      <w:r>
        <w:rPr/>
        <w:t>Now, I see two ways to exist: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Through words</w:t>
      </w:r>
      <w:r>
        <w:rPr/>
        <w:t xml:space="preserve">—where everything is labeled, judged, and assigned meaning (but none of it is real).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Without words</w:t>
      </w:r>
      <w:r>
        <w:rPr/>
        <w:t xml:space="preserve">—where the world is just… </w:t>
      </w:r>
      <w:r>
        <w:rPr>
          <w:rStyle w:val="Emphasis"/>
        </w:rPr>
        <w:t>there.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I can still use words as tools—for communication, for planning—but </w:t>
      </w:r>
      <w:r>
        <w:rPr>
          <w:rStyle w:val="Strong"/>
        </w:rPr>
        <w:t>I don’t believe in them.</w:t>
      </w:r>
      <w:r>
        <w:rPr/>
        <w:t xml:space="preserve"> They don’t control me. They don’t define reality.</w:t>
      </w:r>
    </w:p>
    <w:p>
      <w:pPr>
        <w:pStyle w:val="BodyText"/>
        <w:bidi w:val="0"/>
        <w:jc w:val="start"/>
        <w:rPr/>
      </w:pPr>
      <w:r>
        <w:rPr>
          <w:rStyle w:val="Strong"/>
        </w:rPr>
        <w:t>What remains?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Desire.</w:t>
      </w:r>
      <w:r>
        <w:rPr/>
        <w:t xml:space="preserve"> Not the kind I describe or justify, but pure, wordless wanting.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Action.</w:t>
      </w:r>
      <w:r>
        <w:rPr/>
        <w:t xml:space="preserve"> Not because I </w:t>
      </w:r>
      <w:r>
        <w:rPr>
          <w:rStyle w:val="Emphasis"/>
        </w:rPr>
        <w:t>should</w:t>
      </w:r>
      <w:r>
        <w:rPr/>
        <w:t xml:space="preserve">, but because the desire moves me.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Observation.</w:t>
      </w:r>
      <w:r>
        <w:rPr/>
        <w:t xml:space="preserve"> Not to analyze, but to simply </w:t>
      </w:r>
      <w:r>
        <w:rPr>
          <w:rStyle w:val="Emphasis"/>
        </w:rPr>
        <w:t>see.</w:t>
      </w:r>
      <w:r>
        <w:rPr/>
        <w:t xml:space="preserve">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Experiment Ahead</w:t>
      </w:r>
    </w:p>
    <w:p>
      <w:pPr>
        <w:pStyle w:val="BodyText"/>
        <w:bidi w:val="0"/>
        <w:jc w:val="start"/>
        <w:rPr/>
      </w:pPr>
      <w:r>
        <w:rPr/>
        <w:t>I don’t know what comes next. Maybe I’ll live like this forever—indifferent, wordless, free. Maybe I’ll find a new way to engage with the world without getting trapped in beliefs again.</w:t>
      </w:r>
    </w:p>
    <w:p>
      <w:pPr>
        <w:pStyle w:val="BodyText"/>
        <w:bidi w:val="0"/>
        <w:jc w:val="start"/>
        <w:rPr/>
      </w:pPr>
      <w:r>
        <w:rPr/>
        <w:t>But for now, I’m testing this:</w:t>
        <w:br/>
      </w:r>
      <w:r>
        <w:rPr>
          <w:rStyle w:val="Strong"/>
        </w:rPr>
        <w:t>Leave all words in the past.</w:t>
      </w:r>
      <w:r>
        <w:rPr/>
        <w:br/>
      </w:r>
      <w:r>
        <w:rPr>
          <w:rStyle w:val="Strong"/>
        </w:rPr>
        <w:t>Live by desire, not description.</w:t>
      </w:r>
      <w:r>
        <w:rPr/>
        <w:br/>
      </w:r>
      <w:r>
        <w:rPr>
          <w:rStyle w:val="Strong"/>
        </w:rPr>
        <w:t>See the world as it is, not as it’s said to be.</w:t>
      </w:r>
    </w:p>
    <w:p>
      <w:pPr>
        <w:pStyle w:val="BodyText"/>
        <w:bidi w:val="0"/>
        <w:jc w:val="start"/>
        <w:rPr/>
      </w:pPr>
      <w:r>
        <w:rPr/>
        <w:t xml:space="preserve">And if someone asks me </w:t>
      </w:r>
      <w:r>
        <w:rPr>
          <w:rStyle w:val="Emphasis"/>
        </w:rPr>
        <w:t>"What’s happening?"</w:t>
      </w:r>
      <w:r>
        <w:rPr/>
        <w:t xml:space="preserve">—I won’t answer. </w:t>
      </w:r>
      <w:r>
        <w:rPr>
          <w:rStyle w:val="Strong"/>
        </w:rPr>
        <w:t>Because I don’t know. And neither do they.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Thought</w:t>
      </w:r>
    </w:p>
    <w:p>
      <w:pPr>
        <w:pStyle w:val="BodyText"/>
        <w:bidi w:val="0"/>
        <w:jc w:val="start"/>
        <w:rPr/>
      </w:pPr>
      <w:r>
        <w:rPr/>
        <w:t xml:space="preserve">The world is </w:t>
      </w:r>
      <w:r>
        <w:rPr>
          <w:rStyle w:val="Strong"/>
        </w:rPr>
        <w:t>unspeakable.</w:t>
      </w:r>
      <w:r>
        <w:rPr/>
        <w:t xml:space="preserve"> Not because it’s mysterious, but because </w:t>
      </w:r>
      <w:r>
        <w:rPr>
          <w:rStyle w:val="Strong"/>
        </w:rPr>
        <w:t>no words can hold it.</w:t>
      </w:r>
      <w:r>
        <w:rPr/>
        <w:t xml:space="preserve"> And once you see that, you stop needing answers.</w:t>
      </w:r>
    </w:p>
    <w:p>
      <w:pPr>
        <w:pStyle w:val="BodyText"/>
        <w:bidi w:val="0"/>
        <w:jc w:val="start"/>
        <w:rPr/>
      </w:pPr>
      <w:r>
        <w:rPr/>
        <w:t xml:space="preserve">You just… </w:t>
      </w:r>
      <w:r>
        <w:rPr>
          <w:rStyle w:val="Emphasis"/>
        </w:rPr>
        <w:t>are.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Emphasis">
    <w:name w:val="Emphasis"/>
    <w:qFormat/>
    <w:rPr>
      <w:i/>
      <w:iCs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858</Words>
  <Characters>3934</Characters>
  <CharactersWithSpaces>4724</CharactersWithSpaces>
  <Paragraphs>46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2026-03-24T07:27:14Z</dcterms:created>
  <dc:creator/>
  <dc:description/>
  <dc:language>ru-RU</dc:language>
  <cp:lastModifiedBy/>
  <dcterms:modified xsi:type="dcterms:W3CDTF">2026-03-24T07:27:15Z</dcterms:modified>
  <cp:revision>2</cp:revision>
  <dc:subject/>
  <dc:title>Calibri</dc:title>
</cp:coreProperties>
</file>